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0FE" w:rsidRPr="00F230FE" w:rsidRDefault="00F230FE" w:rsidP="00AC57CC">
      <w:pPr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  <w:r w:rsidRPr="00F230F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ตัวชี้วัดที่ </w:t>
      </w:r>
      <w:r w:rsidR="005C4AD2" w:rsidRPr="005C4AD2">
        <w:rPr>
          <w:rFonts w:ascii="TH SarabunIT๙" w:hAnsi="TH SarabunIT๙" w:cs="TH SarabunIT๙"/>
          <w:b/>
          <w:bCs/>
          <w:sz w:val="36"/>
          <w:szCs w:val="36"/>
          <w:cs/>
        </w:rPr>
        <w:t>86 ระดับคะแนนแบบวัดการเปิดเผยข้อมูลสาธารณะ (</w:t>
      </w:r>
      <w:r w:rsidR="005C4AD2" w:rsidRPr="005C4AD2">
        <w:rPr>
          <w:rFonts w:ascii="TH SarabunIT๙" w:hAnsi="TH SarabunIT๙" w:cs="TH SarabunIT๙"/>
          <w:b/>
          <w:bCs/>
          <w:sz w:val="36"/>
          <w:szCs w:val="36"/>
        </w:rPr>
        <w:t xml:space="preserve">Open Data Integrity and Transparency Assessment: OIT) </w:t>
      </w:r>
      <w:r w:rsidR="005C4AD2" w:rsidRPr="005C4AD2">
        <w:rPr>
          <w:rFonts w:ascii="TH SarabunIT๙" w:hAnsi="TH SarabunIT๙" w:cs="TH SarabunIT๙"/>
          <w:b/>
          <w:bCs/>
          <w:sz w:val="36"/>
          <w:szCs w:val="36"/>
          <w:cs/>
        </w:rPr>
        <w:t>ของปีงบประมาณ พ.ศ. 2567</w:t>
      </w:r>
    </w:p>
    <w:p w:rsidR="009E3EAD" w:rsidRPr="00F230FE" w:rsidRDefault="00AC57CC" w:rsidP="00AC57CC">
      <w:pPr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  <w:r w:rsidRPr="00F230F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หน่วยที่ </w:t>
      </w:r>
      <w:r w:rsidR="00F230FE" w:rsidRPr="00F230FE">
        <w:rPr>
          <w:rFonts w:ascii="TH SarabunIT๙" w:hAnsi="TH SarabunIT๙" w:cs="TH SarabunIT๙"/>
          <w:b/>
          <w:bCs/>
          <w:sz w:val="36"/>
          <w:szCs w:val="36"/>
          <w:cs/>
        </w:rPr>
        <w:t>3 การสร้างความโปร่งใสในการปฏิบัติราชการ</w:t>
      </w:r>
    </w:p>
    <w:p w:rsidR="009E3EAD" w:rsidRDefault="009E3EAD" w:rsidP="00AC57CC">
      <w:pPr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  <w:r w:rsidRPr="009E3EAD">
        <w:rPr>
          <w:rFonts w:ascii="TH SarabunIT๙" w:hAnsi="TH SarabunIT๙" w:cs="TH SarabunIT๙"/>
          <w:b/>
          <w:bCs/>
          <w:sz w:val="36"/>
          <w:szCs w:val="36"/>
          <w:cs/>
        </w:rPr>
        <w:t>ห้วงระยะเวลาที่ใช้ในการประเมิ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น : </w:t>
      </w:r>
      <w:r w:rsidRPr="009E3EAD">
        <w:rPr>
          <w:rFonts w:ascii="TH SarabunIT๙" w:hAnsi="TH SarabunIT๙" w:cs="TH SarabunIT๙"/>
          <w:sz w:val="36"/>
          <w:szCs w:val="36"/>
          <w:cs/>
        </w:rPr>
        <w:t>ปีที่ผ่านมาประเมินการดำเนินการระหว่างวันที่ 1 ตุลาคม 2566 ถึงวันที่ 30 กันยายน 2567</w:t>
      </w:r>
    </w:p>
    <w:p w:rsidR="00F230FE" w:rsidRDefault="00F230FE" w:rsidP="00D91CBC">
      <w:pPr>
        <w:pStyle w:val="Default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ได้รับคะแนน </w:t>
      </w:r>
      <w:r w:rsidR="005C4AD2">
        <w:rPr>
          <w:rFonts w:ascii="TH SarabunIT๙" w:hAnsi="TH SarabunIT๙" w:cs="TH SarabunIT๙"/>
          <w:b/>
          <w:bCs/>
          <w:sz w:val="32"/>
          <w:szCs w:val="32"/>
        </w:rPr>
        <w:t>O</w:t>
      </w:r>
      <w:r>
        <w:rPr>
          <w:rFonts w:ascii="TH SarabunIT๙" w:hAnsi="TH SarabunIT๙" w:cs="TH SarabunIT๙"/>
          <w:b/>
          <w:bCs/>
          <w:sz w:val="32"/>
          <w:szCs w:val="32"/>
        </w:rPr>
        <w:t>IT</w:t>
      </w:r>
      <w:r w:rsidR="00D91CBC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= </w:t>
      </w:r>
      <w:r w:rsidR="005C4AD2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 </w:t>
      </w:r>
      <w:r w:rsidR="005C4AD2" w:rsidRPr="005C4AD2">
        <w:rPr>
          <w:rFonts w:ascii="TH SarabunIT๙" w:hAnsi="TH SarabunIT๙" w:cs="TH SarabunIT๙"/>
          <w:b/>
          <w:bCs/>
          <w:sz w:val="32"/>
          <w:szCs w:val="32"/>
          <w:u w:val="dotted"/>
        </w:rPr>
        <w:t>100</w:t>
      </w:r>
      <w:r w:rsidR="005C4AD2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</w:t>
      </w:r>
      <w:r w:rsidRPr="005C4AD2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>%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F230FE" w:rsidRDefault="00F230FE" w:rsidP="00F230FE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9E3EAD" w:rsidRPr="009E3EAD" w:rsidRDefault="009E3EAD" w:rsidP="009E3EAD">
      <w:pPr>
        <w:pStyle w:val="Default"/>
        <w:spacing w:before="240"/>
        <w:rPr>
          <w:rFonts w:ascii="TH SarabunIT๙" w:hAnsi="TH SarabunIT๙" w:cs="TH SarabunIT๙"/>
          <w:sz w:val="32"/>
          <w:szCs w:val="32"/>
        </w:rPr>
      </w:pPr>
      <w:r w:rsidRPr="009E3EAD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</w:t>
      </w:r>
      <w:r w:rsidRPr="009E3EAD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</w:p>
    <w:p w:rsidR="00F230FE" w:rsidRDefault="00F230FE" w:rsidP="00F230FE">
      <w:pPr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F230FE">
        <w:rPr>
          <w:rFonts w:ascii="TH SarabunIT๙" w:hAnsi="TH SarabunIT๙" w:cs="TH SarabunIT๙"/>
          <w:color w:val="000000"/>
          <w:sz w:val="32"/>
          <w:szCs w:val="32"/>
        </w:rPr>
        <w:t xml:space="preserve">6. </w:t>
      </w:r>
      <w:r w:rsidRPr="00F230F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ได้รับคะแนน </w:t>
      </w:r>
      <w:r w:rsidR="005C4AD2">
        <w:rPr>
          <w:rFonts w:ascii="TH SarabunIT๙" w:hAnsi="TH SarabunIT๙" w:cs="TH SarabunIT๙"/>
          <w:color w:val="000000"/>
          <w:sz w:val="32"/>
          <w:szCs w:val="32"/>
        </w:rPr>
        <w:t>O</w:t>
      </w:r>
      <w:bookmarkStart w:id="0" w:name="_GoBack"/>
      <w:bookmarkEnd w:id="0"/>
      <w:r w:rsidRPr="00F230FE">
        <w:rPr>
          <w:rFonts w:ascii="TH SarabunIT๙" w:hAnsi="TH SarabunIT๙" w:cs="TH SarabunIT๙"/>
          <w:color w:val="000000"/>
          <w:sz w:val="32"/>
          <w:szCs w:val="32"/>
        </w:rPr>
        <w:t xml:space="preserve">IT </w:t>
      </w:r>
      <w:r w:rsidRPr="00F230F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ร้อยละ </w:t>
      </w:r>
      <w:r w:rsidRPr="00F230FE">
        <w:rPr>
          <w:rFonts w:ascii="TH SarabunIT๙" w:hAnsi="TH SarabunIT๙" w:cs="TH SarabunIT๙"/>
          <w:color w:val="000000"/>
          <w:sz w:val="32"/>
          <w:szCs w:val="32"/>
        </w:rPr>
        <w:t>95.01</w:t>
      </w:r>
      <w:r w:rsidRPr="00F230F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คะแนน</w:t>
      </w:r>
      <w:r w:rsidRPr="00F230FE">
        <w:rPr>
          <w:rFonts w:ascii="TH SarabunIT๙" w:hAnsi="TH SarabunIT๙" w:cs="TH SarabunIT๙" w:hint="cs"/>
          <w:b/>
          <w:bCs/>
          <w:color w:val="000000"/>
          <w:sz w:val="32"/>
          <w:szCs w:val="32"/>
          <w:u w:val="dotted"/>
          <w:cs/>
        </w:rPr>
        <w:t xml:space="preserve">  </w:t>
      </w:r>
      <w:r w:rsidRPr="00F230FE">
        <w:rPr>
          <w:rFonts w:ascii="TH SarabunIT๙" w:hAnsi="TH SarabunIT๙" w:cs="TH SarabunIT๙"/>
          <w:b/>
          <w:bCs/>
          <w:color w:val="000000"/>
          <w:sz w:val="32"/>
          <w:szCs w:val="32"/>
          <w:u w:val="dotted"/>
        </w:rPr>
        <w:t>5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u w:val="dotted"/>
        </w:rPr>
        <w:tab/>
      </w:r>
    </w:p>
    <w:p w:rsidR="00F230FE" w:rsidRDefault="00F230FE" w:rsidP="00F230FE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1A7808" w:rsidRPr="001A7808" w:rsidRDefault="009B3955" w:rsidP="00F230FE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</w:p>
    <w:p w:rsidR="00C0670B" w:rsidRDefault="001A7808" w:rsidP="009B3955">
      <w:pPr>
        <w:spacing w:before="120"/>
        <w:rPr>
          <w:rFonts w:ascii="TH SarabunIT๙" w:hAnsi="TH SarabunIT๙" w:cs="TH SarabunIT๙"/>
          <w:b/>
          <w:bCs/>
          <w:sz w:val="36"/>
          <w:szCs w:val="36"/>
        </w:rPr>
      </w:pPr>
      <w:r w:rsidRPr="001A7808">
        <w:rPr>
          <w:rFonts w:ascii="TH SarabunIT๙" w:hAnsi="TH SarabunIT๙" w:cs="TH SarabunIT๙"/>
          <w:sz w:val="32"/>
          <w:szCs w:val="32"/>
        </w:rPr>
        <w:tab/>
      </w:r>
      <w:r w:rsidRPr="001A7808">
        <w:rPr>
          <w:rFonts w:ascii="TH SarabunIT๙" w:hAnsi="TH SarabunIT๙" w:cs="TH SarabunIT๙"/>
          <w:sz w:val="32"/>
          <w:szCs w:val="32"/>
        </w:rPr>
        <w:tab/>
      </w:r>
      <w:r w:rsidR="00FE5126">
        <w:rPr>
          <w:rFonts w:ascii="TH SarabunIT๙" w:hAnsi="TH SarabunIT๙" w:cs="TH SarabunIT๙"/>
          <w:sz w:val="36"/>
          <w:szCs w:val="36"/>
        </w:rPr>
        <w:tab/>
      </w:r>
    </w:p>
    <w:p w:rsidR="005B26A6" w:rsidRPr="00635FBC" w:rsidRDefault="005B26A6" w:rsidP="00FF57AC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sectPr w:rsidR="005B26A6" w:rsidRPr="00635FBC" w:rsidSect="009E3EAD">
      <w:pgSz w:w="11906" w:h="16838"/>
      <w:pgMar w:top="1985" w:right="707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91877"/>
    <w:multiLevelType w:val="hybridMultilevel"/>
    <w:tmpl w:val="6ED68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A7B5D"/>
    <w:multiLevelType w:val="hybridMultilevel"/>
    <w:tmpl w:val="19149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57B"/>
    <w:rsid w:val="000030BD"/>
    <w:rsid w:val="000037FD"/>
    <w:rsid w:val="00006C0F"/>
    <w:rsid w:val="0003303A"/>
    <w:rsid w:val="0007263A"/>
    <w:rsid w:val="00080716"/>
    <w:rsid w:val="00091793"/>
    <w:rsid w:val="00093D01"/>
    <w:rsid w:val="000F2783"/>
    <w:rsid w:val="00124018"/>
    <w:rsid w:val="00125EFE"/>
    <w:rsid w:val="0014220E"/>
    <w:rsid w:val="001510BF"/>
    <w:rsid w:val="00175A18"/>
    <w:rsid w:val="001762EA"/>
    <w:rsid w:val="001A03B0"/>
    <w:rsid w:val="001A3DFB"/>
    <w:rsid w:val="001A73A2"/>
    <w:rsid w:val="001A7808"/>
    <w:rsid w:val="001D7582"/>
    <w:rsid w:val="00225523"/>
    <w:rsid w:val="0023554A"/>
    <w:rsid w:val="00244554"/>
    <w:rsid w:val="002477AB"/>
    <w:rsid w:val="00275456"/>
    <w:rsid w:val="002B0610"/>
    <w:rsid w:val="002B664C"/>
    <w:rsid w:val="002C70BD"/>
    <w:rsid w:val="002F26A8"/>
    <w:rsid w:val="00321853"/>
    <w:rsid w:val="0034149A"/>
    <w:rsid w:val="0036757B"/>
    <w:rsid w:val="003B03AC"/>
    <w:rsid w:val="003E0CF4"/>
    <w:rsid w:val="003F1923"/>
    <w:rsid w:val="0041020E"/>
    <w:rsid w:val="00485762"/>
    <w:rsid w:val="004D0D30"/>
    <w:rsid w:val="004E07B3"/>
    <w:rsid w:val="00505727"/>
    <w:rsid w:val="005118C7"/>
    <w:rsid w:val="00517A1B"/>
    <w:rsid w:val="00526F0A"/>
    <w:rsid w:val="00565F0F"/>
    <w:rsid w:val="005829B5"/>
    <w:rsid w:val="00586820"/>
    <w:rsid w:val="005B26A6"/>
    <w:rsid w:val="005B5DE8"/>
    <w:rsid w:val="005C4AD2"/>
    <w:rsid w:val="005D2178"/>
    <w:rsid w:val="005D6507"/>
    <w:rsid w:val="005D7759"/>
    <w:rsid w:val="006017BF"/>
    <w:rsid w:val="006159AC"/>
    <w:rsid w:val="0062074D"/>
    <w:rsid w:val="00625024"/>
    <w:rsid w:val="00635FBC"/>
    <w:rsid w:val="00653D12"/>
    <w:rsid w:val="006A24FA"/>
    <w:rsid w:val="006E0857"/>
    <w:rsid w:val="007229C4"/>
    <w:rsid w:val="00724B74"/>
    <w:rsid w:val="00751E32"/>
    <w:rsid w:val="00761626"/>
    <w:rsid w:val="007954E5"/>
    <w:rsid w:val="007A76F3"/>
    <w:rsid w:val="007D3DF6"/>
    <w:rsid w:val="007E5DF3"/>
    <w:rsid w:val="00812E69"/>
    <w:rsid w:val="008410C6"/>
    <w:rsid w:val="00854DBA"/>
    <w:rsid w:val="008617C8"/>
    <w:rsid w:val="00877909"/>
    <w:rsid w:val="00886C95"/>
    <w:rsid w:val="008C5CED"/>
    <w:rsid w:val="008F67E6"/>
    <w:rsid w:val="00924449"/>
    <w:rsid w:val="00937F25"/>
    <w:rsid w:val="00985882"/>
    <w:rsid w:val="009B3955"/>
    <w:rsid w:val="009E3EAD"/>
    <w:rsid w:val="00A1507A"/>
    <w:rsid w:val="00A60C54"/>
    <w:rsid w:val="00A919DA"/>
    <w:rsid w:val="00AC57CC"/>
    <w:rsid w:val="00AD283B"/>
    <w:rsid w:val="00B617A3"/>
    <w:rsid w:val="00B777FD"/>
    <w:rsid w:val="00B85049"/>
    <w:rsid w:val="00B953E6"/>
    <w:rsid w:val="00C0670B"/>
    <w:rsid w:val="00C20D9D"/>
    <w:rsid w:val="00C30172"/>
    <w:rsid w:val="00C36E8C"/>
    <w:rsid w:val="00C37AA6"/>
    <w:rsid w:val="00C46348"/>
    <w:rsid w:val="00C6163C"/>
    <w:rsid w:val="00C848A9"/>
    <w:rsid w:val="00C87B26"/>
    <w:rsid w:val="00CA06BE"/>
    <w:rsid w:val="00CB2841"/>
    <w:rsid w:val="00CB3BE8"/>
    <w:rsid w:val="00CC038E"/>
    <w:rsid w:val="00CC5FAA"/>
    <w:rsid w:val="00CD1018"/>
    <w:rsid w:val="00CF06B0"/>
    <w:rsid w:val="00D062C6"/>
    <w:rsid w:val="00D07497"/>
    <w:rsid w:val="00D265CE"/>
    <w:rsid w:val="00D54BCD"/>
    <w:rsid w:val="00D91CBC"/>
    <w:rsid w:val="00D95C98"/>
    <w:rsid w:val="00D97A4D"/>
    <w:rsid w:val="00DB2E22"/>
    <w:rsid w:val="00DD169A"/>
    <w:rsid w:val="00DE021C"/>
    <w:rsid w:val="00DF6C4C"/>
    <w:rsid w:val="00E03778"/>
    <w:rsid w:val="00E53415"/>
    <w:rsid w:val="00E83EE7"/>
    <w:rsid w:val="00E9420F"/>
    <w:rsid w:val="00EF7C78"/>
    <w:rsid w:val="00F00886"/>
    <w:rsid w:val="00F230FE"/>
    <w:rsid w:val="00F24754"/>
    <w:rsid w:val="00F24F92"/>
    <w:rsid w:val="00F41622"/>
    <w:rsid w:val="00F42D6B"/>
    <w:rsid w:val="00F43E39"/>
    <w:rsid w:val="00F47578"/>
    <w:rsid w:val="00F5315A"/>
    <w:rsid w:val="00F840FA"/>
    <w:rsid w:val="00FA3416"/>
    <w:rsid w:val="00FC7555"/>
    <w:rsid w:val="00FE5126"/>
    <w:rsid w:val="00FF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05F772-C849-4D03-9F57-73B3B7113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DF3"/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2C70BD"/>
    <w:pPr>
      <w:keepNext/>
      <w:outlineLvl w:val="0"/>
    </w:pPr>
    <w:rPr>
      <w:rFonts w:ascii="Angsana New" w:eastAsia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uiPriority w:val="1"/>
    <w:semiHidden/>
    <w:unhideWhenUsed/>
  </w:style>
  <w:style w:type="table" w:styleId="a4">
    <w:name w:val="Table Grid"/>
    <w:basedOn w:val="a1"/>
    <w:uiPriority w:val="59"/>
    <w:rsid w:val="003675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หัวเรื่อง 1 อักขระ"/>
    <w:basedOn w:val="a3"/>
    <w:link w:val="1"/>
    <w:rsid w:val="002C70BD"/>
    <w:rPr>
      <w:rFonts w:ascii="Angsana New" w:eastAsia="Angsana New" w:hAnsi="Angsana New" w:cs="Angsana New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5D775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3"/>
    <w:link w:val="a5"/>
    <w:uiPriority w:val="99"/>
    <w:semiHidden/>
    <w:rsid w:val="005D7759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5D7759"/>
    <w:pPr>
      <w:ind w:left="720"/>
      <w:contextualSpacing/>
    </w:pPr>
  </w:style>
  <w:style w:type="paragraph" w:customStyle="1" w:styleId="Default">
    <w:name w:val="Default"/>
    <w:rsid w:val="009E3EAD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59E09-D0E7-4AD6-BE8B-B4E4BE209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nzn</Company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ชาตรี พิริยะเมธี</dc:creator>
  <cp:keywords/>
  <dc:description/>
  <cp:lastModifiedBy>ชาตรี พิริยะเมธี</cp:lastModifiedBy>
  <cp:revision>7</cp:revision>
  <cp:lastPrinted>2022-10-20T03:40:00Z</cp:lastPrinted>
  <dcterms:created xsi:type="dcterms:W3CDTF">2025-04-29T07:31:00Z</dcterms:created>
  <dcterms:modified xsi:type="dcterms:W3CDTF">2025-04-30T08:50:00Z</dcterms:modified>
</cp:coreProperties>
</file>